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06125B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</w:t>
      </w:r>
      <w:r w:rsidR="0006125B">
        <w:rPr>
          <w:rStyle w:val="tlid-translation"/>
          <w:sz w:val="36"/>
          <w:szCs w:val="36"/>
          <w:lang w:val="en"/>
        </w:rPr>
        <w:t>2008</w:t>
      </w:r>
      <w:bookmarkStart w:id="0" w:name="_GoBack"/>
      <w:bookmarkEnd w:id="0"/>
    </w:p>
    <w:p w:rsidR="006E4E5B" w:rsidRDefault="006E4E5B" w:rsidP="006E4E5B"/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2250"/>
        <w:gridCol w:w="2070"/>
        <w:gridCol w:w="1710"/>
        <w:gridCol w:w="2790"/>
        <w:gridCol w:w="2970"/>
      </w:tblGrid>
      <w:tr w:rsidR="00460495" w:rsidTr="00244B17">
        <w:trPr>
          <w:trHeight w:val="890"/>
        </w:trPr>
        <w:tc>
          <w:tcPr>
            <w:tcW w:w="8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70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20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17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790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970" w:type="dxa"/>
          </w:tcPr>
          <w:p w:rsid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244B17">
        <w:tc>
          <w:tcPr>
            <w:tcW w:w="81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70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460495" w:rsidRPr="00D813D1" w:rsidRDefault="00460495" w:rsidP="00244B17">
            <w:pPr>
              <w:jc w:val="center"/>
              <w:rPr>
                <w:sz w:val="28"/>
                <w:szCs w:val="28"/>
              </w:rPr>
            </w:pPr>
          </w:p>
          <w:p w:rsidR="00D813D1" w:rsidRPr="00D813D1" w:rsidRDefault="00D813D1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13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>15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244B17">
              <w:rPr>
                <w:rStyle w:val="tlid-translation"/>
                <w:sz w:val="28"/>
                <w:szCs w:val="28"/>
                <w:lang w:val="en"/>
              </w:rPr>
              <w:t>1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06125B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U.A.E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790" w:type="dxa"/>
          </w:tcPr>
          <w:p w:rsidR="00460495" w:rsidRPr="0006125B" w:rsidRDefault="0006125B" w:rsidP="00D813D1">
            <w:pPr>
              <w:jc w:val="center"/>
              <w:rPr>
                <w:sz w:val="28"/>
                <w:szCs w:val="28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Discussing the draft law of the Iraqi Securities Commission</w:t>
            </w:r>
          </w:p>
        </w:tc>
        <w:tc>
          <w:tcPr>
            <w:tcW w:w="29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2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20/2- 4/3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>2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Jordan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790" w:type="dxa"/>
          </w:tcPr>
          <w:p w:rsidR="00244B17" w:rsidRPr="0006125B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The second investment and reconstruction conference</w:t>
            </w:r>
          </w:p>
        </w:tc>
        <w:tc>
          <w:tcPr>
            <w:tcW w:w="2970" w:type="dxa"/>
          </w:tcPr>
          <w:p w:rsid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3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14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17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5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06125B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06125B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Egypt </w:t>
            </w:r>
          </w:p>
        </w:tc>
        <w:tc>
          <w:tcPr>
            <w:tcW w:w="2790" w:type="dxa"/>
          </w:tcPr>
          <w:p w:rsidR="00244B17" w:rsidRPr="0006125B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Forum of the Turkish economy</w:t>
            </w:r>
          </w:p>
        </w:tc>
        <w:tc>
          <w:tcPr>
            <w:tcW w:w="29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4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13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>6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Turkey </w:t>
            </w:r>
          </w:p>
        </w:tc>
        <w:tc>
          <w:tcPr>
            <w:tcW w:w="2790" w:type="dxa"/>
          </w:tcPr>
          <w:p w:rsidR="00244B17" w:rsidRPr="0006125B" w:rsidRDefault="0006125B" w:rsidP="008B7DC8">
            <w:pPr>
              <w:jc w:val="center"/>
              <w:rPr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Law Discussion Seminar</w:t>
            </w:r>
          </w:p>
        </w:tc>
        <w:tc>
          <w:tcPr>
            <w:tcW w:w="2970" w:type="dxa"/>
          </w:tcPr>
          <w:p w:rsidR="00244B17" w:rsidRP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5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3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7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11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Jordan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2790" w:type="dxa"/>
          </w:tcPr>
          <w:p w:rsidR="00244B17" w:rsidRPr="0006125B" w:rsidRDefault="008B7DC8" w:rsidP="008B7DC8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The third training program on investment funds</w:t>
            </w:r>
          </w:p>
        </w:tc>
        <w:tc>
          <w:tcPr>
            <w:tcW w:w="2970" w:type="dxa"/>
          </w:tcPr>
          <w:p w:rsidR="00244B17" w:rsidRPr="00244B17" w:rsidRDefault="008B7DC8" w:rsidP="00244B17">
            <w:pPr>
              <w:jc w:val="center"/>
              <w:rPr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6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9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9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Austria </w:t>
            </w:r>
          </w:p>
        </w:tc>
        <w:tc>
          <w:tcPr>
            <w:tcW w:w="2790" w:type="dxa"/>
          </w:tcPr>
          <w:p w:rsidR="00244B17" w:rsidRPr="0006125B" w:rsidRDefault="0006125B" w:rsidP="008B7DC8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Attending the Global Payments Week events</w:t>
            </w:r>
          </w:p>
        </w:tc>
        <w:tc>
          <w:tcPr>
            <w:tcW w:w="2970" w:type="dxa"/>
          </w:tcPr>
          <w:p w:rsidR="00244B17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8B7DC8" w:rsidTr="00244B17">
        <w:tc>
          <w:tcPr>
            <w:tcW w:w="810" w:type="dxa"/>
          </w:tcPr>
          <w:p w:rsidR="008B7DC8" w:rsidRDefault="008B7DC8"/>
          <w:p w:rsidR="008B7DC8" w:rsidRDefault="008B7DC8"/>
          <w:p w:rsidR="008B7DC8" w:rsidRDefault="008B7DC8">
            <w:r>
              <w:t>7</w:t>
            </w:r>
          </w:p>
          <w:p w:rsidR="008B7DC8" w:rsidRDefault="008B7DC8"/>
          <w:p w:rsidR="008B7DC8" w:rsidRDefault="008B7DC8"/>
        </w:tc>
        <w:tc>
          <w:tcPr>
            <w:tcW w:w="2700" w:type="dxa"/>
          </w:tcPr>
          <w:p w:rsidR="008B7DC8" w:rsidRPr="00D813D1" w:rsidRDefault="008B7DC8" w:rsidP="00787965">
            <w:pPr>
              <w:rPr>
                <w:sz w:val="28"/>
                <w:szCs w:val="28"/>
              </w:rPr>
            </w:pPr>
          </w:p>
          <w:p w:rsidR="008B7DC8" w:rsidRPr="00D813D1" w:rsidRDefault="008B7DC8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8B7DC8" w:rsidRDefault="008B7DC8" w:rsidP="00787965">
            <w:pPr>
              <w:jc w:val="center"/>
              <w:rPr>
                <w:sz w:val="28"/>
                <w:szCs w:val="28"/>
              </w:rPr>
            </w:pPr>
          </w:p>
          <w:p w:rsidR="008B7DC8" w:rsidRPr="00D813D1" w:rsidRDefault="008B7DC8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8B7DC8" w:rsidRDefault="008B7DC8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Pr="00D813D1" w:rsidRDefault="0006125B" w:rsidP="0006125B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24</w:t>
            </w:r>
            <w:r w:rsidR="008B7DC8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25</w:t>
            </w:r>
            <w:r w:rsidR="008B7DC8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8B7DC8"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="008B7DC8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2008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Default="0006125B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Saudi Arabia </w:t>
            </w:r>
          </w:p>
        </w:tc>
        <w:tc>
          <w:tcPr>
            <w:tcW w:w="2790" w:type="dxa"/>
          </w:tcPr>
          <w:p w:rsidR="008B7DC8" w:rsidRPr="0006125B" w:rsidRDefault="0006125B" w:rsidP="008B7DC8">
            <w:pPr>
              <w:ind w:firstLine="720"/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06125B">
              <w:rPr>
                <w:rStyle w:val="tlid-translation"/>
                <w:sz w:val="28"/>
                <w:szCs w:val="28"/>
                <w:lang w:val="en"/>
              </w:rPr>
              <w:t>The third annual meeting of the Federation of Arab Securities Commissions Council</w:t>
            </w:r>
          </w:p>
        </w:tc>
        <w:tc>
          <w:tcPr>
            <w:tcW w:w="2970" w:type="dxa"/>
          </w:tcPr>
          <w:p w:rsidR="008B7DC8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06125B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06125B"/>
    <w:rsid w:val="00244B17"/>
    <w:rsid w:val="003F4804"/>
    <w:rsid w:val="00460495"/>
    <w:rsid w:val="006100A9"/>
    <w:rsid w:val="006E4E5B"/>
    <w:rsid w:val="008B7DC8"/>
    <w:rsid w:val="00992F05"/>
    <w:rsid w:val="00AE56D1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2020-08-27T09:30:00Z</dcterms:created>
  <dcterms:modified xsi:type="dcterms:W3CDTF">2020-08-27T09:30:00Z</dcterms:modified>
</cp:coreProperties>
</file>