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2D" w:rsidRPr="00525162" w:rsidRDefault="0002632D" w:rsidP="0002632D">
      <w:pPr>
        <w:bidi/>
        <w:jc w:val="center"/>
        <w:rPr>
          <w:b/>
          <w:bCs/>
          <w:sz w:val="48"/>
          <w:szCs w:val="48"/>
          <w:rtl/>
          <w:lang w:bidi="ar-IQ"/>
        </w:rPr>
      </w:pPr>
      <w:r w:rsidRPr="00525162">
        <w:rPr>
          <w:b/>
          <w:bCs/>
          <w:sz w:val="48"/>
          <w:szCs w:val="48"/>
          <w:rtl/>
          <w:lang w:bidi="ar-IQ"/>
        </w:rPr>
        <w:t xml:space="preserve">الايفادات الرسمية </w:t>
      </w:r>
      <w:r w:rsidRPr="00525162">
        <w:rPr>
          <w:rFonts w:hint="cs"/>
          <w:b/>
          <w:bCs/>
          <w:sz w:val="48"/>
          <w:szCs w:val="48"/>
          <w:rtl/>
          <w:lang w:bidi="ar-IQ"/>
        </w:rPr>
        <w:t>لسنة</w:t>
      </w:r>
      <w:r w:rsidRPr="00525162">
        <w:rPr>
          <w:b/>
          <w:bCs/>
          <w:sz w:val="48"/>
          <w:szCs w:val="48"/>
          <w:rtl/>
          <w:lang w:bidi="ar-IQ"/>
        </w:rPr>
        <w:t xml:space="preserve"> 20</w:t>
      </w:r>
      <w:r w:rsidRPr="00525162">
        <w:rPr>
          <w:rFonts w:hint="cs"/>
          <w:b/>
          <w:bCs/>
          <w:sz w:val="48"/>
          <w:szCs w:val="48"/>
          <w:rtl/>
          <w:lang w:bidi="ar-IQ"/>
        </w:rPr>
        <w:t>10</w:t>
      </w:r>
    </w:p>
    <w:p w:rsidR="0002632D" w:rsidRPr="00525162" w:rsidRDefault="0002632D" w:rsidP="0002632D">
      <w:pPr>
        <w:bidi/>
        <w:jc w:val="center"/>
        <w:rPr>
          <w:b/>
          <w:bCs/>
          <w:sz w:val="16"/>
          <w:szCs w:val="16"/>
          <w:lang w:bidi="ar-IQ"/>
        </w:rPr>
      </w:pPr>
    </w:p>
    <w:tbl>
      <w:tblPr>
        <w:bidiVisual/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2167"/>
        <w:gridCol w:w="1486"/>
        <w:gridCol w:w="2550"/>
        <w:gridCol w:w="1320"/>
        <w:gridCol w:w="3074"/>
        <w:gridCol w:w="3237"/>
      </w:tblGrid>
      <w:tr w:rsidR="0002632D" w:rsidRPr="00591047" w:rsidTr="00267D83">
        <w:trPr>
          <w:trHeight w:val="82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F2778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F2778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تاريخ الايفاد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F2778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جهةالايفاد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F2778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F2778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الجهة التي ستتحمل الايفاد</w:t>
            </w:r>
          </w:p>
        </w:tc>
      </w:tr>
      <w:tr w:rsidR="0002632D" w:rsidRPr="00591047" w:rsidTr="00267D83">
        <w:trPr>
          <w:trHeight w:val="112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  <w:p w:rsidR="0002632D" w:rsidRPr="00250726" w:rsidRDefault="0002632D" w:rsidP="00267D83">
            <w:pPr>
              <w:bidi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1A69D2" w:rsidRDefault="0002632D" w:rsidP="00267D83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tabs>
                <w:tab w:val="left" w:pos="279"/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02632D">
            <w:pPr>
              <w:tabs>
                <w:tab w:val="left" w:pos="279"/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9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15 / 1 /2010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F2778" w:rsidRDefault="0002632D" w:rsidP="00267D83">
            <w:pPr>
              <w:bidi/>
              <w:jc w:val="center"/>
              <w:rPr>
                <w:rFonts w:ascii="Calibri" w:eastAsia="Calibri" w:hAnsi="Calibri" w:cs="Arial"/>
                <w:sz w:val="8"/>
                <w:szCs w:val="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الملكة الاردنية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مؤتمر تطوير الاستثمار في المحافظات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02632D" w:rsidRPr="00591047" w:rsidTr="00267D83">
        <w:trPr>
          <w:trHeight w:val="110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Default="0002632D" w:rsidP="00267D83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Default="0002632D" w:rsidP="00267D83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ab/>
            </w:r>
            <w:r w:rsidRPr="00250726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2</w:t>
            </w: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71A08" w:rsidRDefault="0002632D" w:rsidP="00267D83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71A08" w:rsidRDefault="0002632D" w:rsidP="00267D83">
            <w:pPr>
              <w:bidi/>
              <w:jc w:val="center"/>
              <w:rPr>
                <w:rFonts w:ascii="Calibri" w:eastAsia="Calibri" w:hAnsi="Calibri" w:cs="Arial"/>
                <w:sz w:val="40"/>
                <w:szCs w:val="40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tabs>
                <w:tab w:val="left" w:pos="279"/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02632D">
            <w:pPr>
              <w:tabs>
                <w:tab w:val="left" w:pos="279"/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6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18 / 2 /2010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جمهورية مصر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02632D" w:rsidRPr="00250726" w:rsidRDefault="0002632D" w:rsidP="0002632D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36"/>
                <w:szCs w:val="36"/>
                <w:rtl/>
                <w:lang w:bidi="ar-IQ"/>
              </w:rPr>
              <w:t>الدورة التدريبية التخصيصية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71A08" w:rsidRDefault="0002632D" w:rsidP="00267D83">
            <w:pPr>
              <w:bidi/>
              <w:jc w:val="center"/>
              <w:rPr>
                <w:rFonts w:ascii="Calibri" w:eastAsia="Calibri" w:hAnsi="Calibri" w:cs="Arial"/>
                <w:sz w:val="36"/>
                <w:szCs w:val="36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02632D" w:rsidRPr="00591047" w:rsidTr="00267D83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1A69D2" w:rsidRDefault="0002632D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02632D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17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30 / 4 / 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361D3E" w:rsidRDefault="0002632D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الولايات المتحدة الامريكية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305622" w:rsidRDefault="0002632D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02632D" w:rsidRPr="007F2778" w:rsidRDefault="0002632D" w:rsidP="00267D83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 xml:space="preserve">الاجتماع السنوي الدولي لتطوير اسواق وهيئات الاوراق المالية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02632D" w:rsidRPr="00591047" w:rsidTr="00267D83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1A69D2" w:rsidRDefault="0002632D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Pr="007F2778" w:rsidRDefault="0002632D" w:rsidP="00267D8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7F2778" w:rsidRDefault="0002632D" w:rsidP="0002632D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22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7F2778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25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02632D" w:rsidRPr="007F2778" w:rsidRDefault="0002632D" w:rsidP="00267D83">
            <w:pPr>
              <w:bidi/>
              <w:jc w:val="center"/>
              <w:rPr>
                <w:rFonts w:ascii="Calibri" w:eastAsia="Calibri" w:hAnsi="Calibri" w:cs="Arial"/>
                <w:sz w:val="6"/>
                <w:szCs w:val="6"/>
                <w:rtl/>
                <w:lang w:bidi="ar-IQ"/>
              </w:rPr>
            </w:pPr>
          </w:p>
          <w:p w:rsidR="0002632D" w:rsidRPr="00361D3E" w:rsidRDefault="0002632D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جمهورية مصر العربية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حوكمة الشركات والافصاح المالي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2D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02632D" w:rsidRPr="00250726" w:rsidRDefault="0002632D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525162" w:rsidRPr="00591047" w:rsidTr="00267D83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525162" w:rsidRDefault="006026FE" w:rsidP="00525162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525162" w:rsidRPr="001A69D2" w:rsidRDefault="00525162" w:rsidP="0002632D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250726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Pr="007F2778" w:rsidRDefault="00525162" w:rsidP="00267D8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7F2778" w:rsidRDefault="00525162" w:rsidP="00525162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18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7F2778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20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7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02632D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Default="00525162" w:rsidP="0002632D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سوريا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Pr="0002632D" w:rsidRDefault="00525162" w:rsidP="00267D83">
            <w:pPr>
              <w:bidi/>
              <w:jc w:val="center"/>
              <w:rPr>
                <w:rFonts w:ascii="Calibri" w:eastAsia="Calibri" w:hAnsi="Calibri" w:cs="Arial"/>
                <w:sz w:val="12"/>
                <w:szCs w:val="12"/>
                <w:rtl/>
                <w:lang w:bidi="ar-IQ"/>
              </w:rPr>
            </w:pPr>
          </w:p>
          <w:p w:rsidR="00525162" w:rsidRPr="0002632D" w:rsidRDefault="00525162" w:rsidP="0002632D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02632D"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البرنامج التدريبي الثالث حول صناديق الاستثمار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250726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525162" w:rsidRPr="00591047" w:rsidTr="00267D83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Default="006026FE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Pr="001A69D2" w:rsidRDefault="00525162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525162" w:rsidRPr="00250726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250726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Pr="007F2778" w:rsidRDefault="00525162" w:rsidP="00267D8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7F2778" w:rsidRDefault="00525162" w:rsidP="00525162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17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7F2778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24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10</w:t>
            </w:r>
            <w:r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هولندا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Pr="0030562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525162" w:rsidRPr="0030562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0562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حضور فعاليات اسبوع المدفوعات العالمي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250726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525162" w:rsidRPr="00591047" w:rsidTr="00267D83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Default="00D4579F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Pr="001A69D2" w:rsidRDefault="00525162" w:rsidP="00267D8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525162" w:rsidRPr="00250726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250726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7F2778" w:rsidRDefault="00525162" w:rsidP="00525162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4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9 / 12 / 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Pr="00525162" w:rsidRDefault="00525162" w:rsidP="00267D83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</w:p>
          <w:p w:rsidR="00525162" w:rsidRPr="00525162" w:rsidRDefault="00525162" w:rsidP="00525162">
            <w:pPr>
              <w:bidi/>
              <w:jc w:val="center"/>
              <w:rPr>
                <w:rFonts w:ascii="Calibri" w:eastAsia="Calibri" w:hAnsi="Calibri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6"/>
                <w:szCs w:val="36"/>
                <w:rtl/>
                <w:lang w:bidi="ar-IQ"/>
              </w:rPr>
              <w:t>قطر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14"/>
                <w:szCs w:val="14"/>
                <w:rtl/>
                <w:lang w:bidi="ar-IQ"/>
              </w:rPr>
            </w:pPr>
          </w:p>
          <w:p w:rsidR="00525162" w:rsidRPr="005F723A" w:rsidRDefault="00525162" w:rsidP="00267D83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مجموعة عمل اسواق راس المال لدى الشرق الاوسط وافريقيا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62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525162" w:rsidRPr="00250726" w:rsidRDefault="00525162" w:rsidP="00267D8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</w:tbl>
    <w:p w:rsidR="0002632D" w:rsidRPr="00525162" w:rsidRDefault="0002632D" w:rsidP="00525162">
      <w:pPr>
        <w:tabs>
          <w:tab w:val="left" w:pos="3987"/>
        </w:tabs>
        <w:bidi/>
        <w:rPr>
          <w:rFonts w:ascii="Calibri" w:hAnsi="Calibri" w:cs="Arial"/>
          <w:sz w:val="22"/>
          <w:szCs w:val="22"/>
          <w:lang w:bidi="ar-IQ"/>
        </w:rPr>
      </w:pPr>
    </w:p>
    <w:sectPr w:rsidR="0002632D" w:rsidRPr="00525162" w:rsidSect="00D4579F">
      <w:pgSz w:w="15840" w:h="12240" w:orient="landscape" w:code="1"/>
      <w:pgMar w:top="1135" w:right="54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32D"/>
    <w:rsid w:val="0002632D"/>
    <w:rsid w:val="001F28E0"/>
    <w:rsid w:val="003F4804"/>
    <w:rsid w:val="00525162"/>
    <w:rsid w:val="006026FE"/>
    <w:rsid w:val="00992F05"/>
    <w:rsid w:val="00AE56D1"/>
    <w:rsid w:val="00C90F92"/>
    <w:rsid w:val="00D4579F"/>
    <w:rsid w:val="00DD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3</cp:revision>
  <dcterms:created xsi:type="dcterms:W3CDTF">2018-09-25T08:19:00Z</dcterms:created>
  <dcterms:modified xsi:type="dcterms:W3CDTF">2018-10-02T07:06:00Z</dcterms:modified>
</cp:coreProperties>
</file>